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rFonts w:ascii="Times New Roman"/>
          <w:i w:val="0"/>
          <w:sz w:val="14"/>
        </w:rPr>
      </w:pPr>
      <w:r>
        <w:rPr>
          <w:rFonts w:ascii="Times New Roman"/>
          <w:i w:val="0"/>
          <w:sz w:val="14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4890515</wp:posOffset>
            </wp:positionH>
            <wp:positionV relativeFrom="page">
              <wp:posOffset>173736</wp:posOffset>
            </wp:positionV>
            <wp:extent cx="2345435" cy="52273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435" cy="52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-32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97504" cy="47205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504" cy="47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</w:pPr>
      <w:r>
        <w:rPr/>
        <w:t>Surveillance</w:t>
      </w:r>
      <w:r>
        <w:rPr>
          <w:spacing w:val="-8"/>
        </w:rPr>
        <w:t> </w:t>
      </w:r>
      <w:r>
        <w:rPr/>
        <w:t>Sheet:</w:t>
      </w:r>
      <w:r>
        <w:rPr>
          <w:spacing w:val="-7"/>
        </w:rPr>
        <w:t> </w:t>
      </w:r>
      <w:r>
        <w:rPr/>
        <w:t>Age</w:t>
      </w:r>
      <w:r>
        <w:rPr>
          <w:spacing w:val="-8"/>
        </w:rPr>
        <w:t> </w:t>
      </w:r>
      <w:r>
        <w:rPr/>
        <w:t>3</w:t>
      </w:r>
      <w:r>
        <w:rPr>
          <w:spacing w:val="-4"/>
        </w:rPr>
        <w:t> years</w:t>
      </w:r>
    </w:p>
    <w:p>
      <w:pPr>
        <w:spacing w:line="240" w:lineRule="auto" w:before="10" w:after="1"/>
        <w:rPr>
          <w:b/>
          <w:sz w:val="18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3"/>
        <w:gridCol w:w="2760"/>
        <w:gridCol w:w="1980"/>
        <w:gridCol w:w="2916"/>
      </w:tblGrid>
      <w:tr>
        <w:trPr>
          <w:trHeight w:val="253" w:hRule="atLeast"/>
        </w:trPr>
        <w:tc>
          <w:tcPr>
            <w:tcW w:w="1613" w:type="dxa"/>
            <w:shd w:val="clear" w:color="auto" w:fill="CCFFCC"/>
          </w:tcPr>
          <w:p>
            <w:pPr>
              <w:pStyle w:val="TableParagraph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Child’s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4"/>
                <w:sz w:val="22"/>
              </w:rPr>
              <w:t>name</w:t>
            </w:r>
          </w:p>
        </w:tc>
        <w:tc>
          <w:tcPr>
            <w:tcW w:w="276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shd w:val="clear" w:color="auto" w:fill="CCFFCC"/>
          </w:tcPr>
          <w:p>
            <w:pPr>
              <w:pStyle w:val="TableParagraph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Completed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by</w:t>
            </w:r>
          </w:p>
        </w:tc>
        <w:tc>
          <w:tcPr>
            <w:tcW w:w="291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12" w:hRule="atLeast"/>
        </w:trPr>
        <w:tc>
          <w:tcPr>
            <w:tcW w:w="1613" w:type="dxa"/>
            <w:shd w:val="clear" w:color="auto" w:fill="CCFFCC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Date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birth and age</w:t>
            </w:r>
          </w:p>
        </w:tc>
        <w:tc>
          <w:tcPr>
            <w:tcW w:w="276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shd w:val="clear" w:color="auto" w:fill="CCFFCC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Job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title</w:t>
            </w:r>
          </w:p>
        </w:tc>
        <w:tc>
          <w:tcPr>
            <w:tcW w:w="291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50" w:hRule="atLeast"/>
        </w:trPr>
        <w:tc>
          <w:tcPr>
            <w:tcW w:w="1613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NHS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number</w:t>
            </w:r>
          </w:p>
        </w:tc>
        <w:tc>
          <w:tcPr>
            <w:tcW w:w="276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Date</w:t>
            </w:r>
          </w:p>
        </w:tc>
        <w:tc>
          <w:tcPr>
            <w:tcW w:w="291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26" w:after="1"/>
        <w:rPr>
          <w:b/>
          <w:sz w:val="20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73"/>
        <w:gridCol w:w="4896"/>
      </w:tblGrid>
      <w:tr>
        <w:trPr>
          <w:trHeight w:val="515" w:hRule="atLeast"/>
        </w:trPr>
        <w:tc>
          <w:tcPr>
            <w:tcW w:w="4373" w:type="dxa"/>
            <w:shd w:val="clear" w:color="auto" w:fill="CCFFCC"/>
          </w:tcPr>
          <w:p>
            <w:pPr>
              <w:pStyle w:val="TableParagraph"/>
              <w:spacing w:line="343" w:lineRule="exact"/>
              <w:rPr>
                <w:b/>
                <w:sz w:val="30"/>
              </w:rPr>
            </w:pPr>
            <w:r>
              <w:rPr>
                <w:b/>
                <w:sz w:val="30"/>
              </w:rPr>
              <w:t>Information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Gathering</w:t>
            </w:r>
          </w:p>
        </w:tc>
        <w:tc>
          <w:tcPr>
            <w:tcW w:w="4896" w:type="dxa"/>
            <w:shd w:val="clear" w:color="auto" w:fill="CCFFCC"/>
          </w:tcPr>
          <w:p>
            <w:pPr>
              <w:pStyle w:val="TableParagraph"/>
              <w:spacing w:line="343" w:lineRule="exac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Notes/Examples</w:t>
            </w:r>
          </w:p>
        </w:tc>
      </w:tr>
      <w:tr>
        <w:trPr>
          <w:trHeight w:val="1510" w:hRule="atLeast"/>
        </w:trPr>
        <w:tc>
          <w:tcPr>
            <w:tcW w:w="4373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128"/>
              <w:rPr>
                <w:sz w:val="19"/>
              </w:rPr>
            </w:pPr>
            <w:r>
              <w:rPr>
                <w:sz w:val="19"/>
              </w:rPr>
              <w:t>Is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your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child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putting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words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together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make simple sentences?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Do they make sense?</w:t>
            </w:r>
          </w:p>
          <w:p>
            <w:pPr>
              <w:pStyle w:val="TableParagraph"/>
              <w:spacing w:line="237" w:lineRule="auto"/>
              <w:rPr>
                <w:sz w:val="19"/>
              </w:rPr>
            </w:pPr>
            <w:r>
              <w:rPr>
                <w:sz w:val="19"/>
              </w:rPr>
              <w:t>Has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made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progress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over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past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few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months? Can you and others understand his words?</w:t>
            </w:r>
          </w:p>
        </w:tc>
        <w:tc>
          <w:tcPr>
            <w:tcW w:w="489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294" w:hRule="atLeast"/>
        </w:trPr>
        <w:tc>
          <w:tcPr>
            <w:tcW w:w="43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7" w:lineRule="auto"/>
              <w:ind w:right="128"/>
              <w:rPr>
                <w:sz w:val="19"/>
              </w:rPr>
            </w:pPr>
            <w:r>
              <w:rPr>
                <w:sz w:val="19"/>
              </w:rPr>
              <w:t>Can he respond to more complicated suggestions/instructions, such as ‘Find the big car’;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‘Open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box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get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lorry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out’.</w:t>
            </w:r>
            <w:r>
              <w:rPr>
                <w:spacing w:val="39"/>
                <w:sz w:val="19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not, does he understand simpler instructions?</w:t>
            </w:r>
          </w:p>
        </w:tc>
        <w:tc>
          <w:tcPr>
            <w:tcW w:w="4896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292" w:hRule="atLeast"/>
        </w:trPr>
        <w:tc>
          <w:tcPr>
            <w:tcW w:w="4373" w:type="dxa"/>
          </w:tcPr>
          <w:p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If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there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stammer,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describe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5"/>
                <w:sz w:val="19"/>
              </w:rPr>
              <w:t>it.</w:t>
            </w:r>
          </w:p>
          <w:p>
            <w:pPr>
              <w:pStyle w:val="TableParagraph"/>
              <w:spacing w:line="237" w:lineRule="auto"/>
              <w:ind w:right="128"/>
              <w:rPr>
                <w:sz w:val="19"/>
              </w:rPr>
            </w:pPr>
            <w:r>
              <w:rPr>
                <w:sz w:val="19"/>
              </w:rPr>
              <w:t>When did you first notice this?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Is it getting worse?</w:t>
            </w:r>
            <w:r>
              <w:rPr>
                <w:spacing w:val="35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frustrated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or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upset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by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it?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Does anyone else in the family stammer?</w:t>
            </w:r>
          </w:p>
        </w:tc>
        <w:tc>
          <w:tcPr>
            <w:tcW w:w="489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6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3695700</wp:posOffset>
                </wp:positionH>
                <wp:positionV relativeFrom="paragraph">
                  <wp:posOffset>41402</wp:posOffset>
                </wp:positionV>
                <wp:extent cx="215265" cy="32321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15265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323215">
                              <a:moveTo>
                                <a:pt x="143256" y="144780"/>
                              </a:moveTo>
                              <a:lnTo>
                                <a:pt x="71627" y="144780"/>
                              </a:lnTo>
                              <a:lnTo>
                                <a:pt x="71627" y="0"/>
                              </a:lnTo>
                              <a:lnTo>
                                <a:pt x="143256" y="0"/>
                              </a:lnTo>
                              <a:lnTo>
                                <a:pt x="143256" y="144780"/>
                              </a:lnTo>
                              <a:close/>
                            </a:path>
                            <a:path w="215265" h="323215">
                              <a:moveTo>
                                <a:pt x="108203" y="323087"/>
                              </a:moveTo>
                              <a:lnTo>
                                <a:pt x="0" y="108203"/>
                              </a:lnTo>
                              <a:lnTo>
                                <a:pt x="71627" y="108203"/>
                              </a:lnTo>
                              <a:lnTo>
                                <a:pt x="71627" y="144780"/>
                              </a:lnTo>
                              <a:lnTo>
                                <a:pt x="196725" y="144780"/>
                              </a:lnTo>
                              <a:lnTo>
                                <a:pt x="108203" y="323087"/>
                              </a:lnTo>
                              <a:close/>
                            </a:path>
                            <a:path w="215265" h="323215">
                              <a:moveTo>
                                <a:pt x="196725" y="144780"/>
                              </a:moveTo>
                              <a:lnTo>
                                <a:pt x="143256" y="144780"/>
                              </a:lnTo>
                              <a:lnTo>
                                <a:pt x="143256" y="108203"/>
                              </a:lnTo>
                              <a:lnTo>
                                <a:pt x="214883" y="108203"/>
                              </a:lnTo>
                              <a:lnTo>
                                <a:pt x="196725" y="1447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1pt;margin-top:3.260014pt;width:16.95pt;height:25.45pt;mso-position-horizontal-relative:page;mso-position-vertical-relative:paragraph;z-index:-15728640;mso-wrap-distance-left:0;mso-wrap-distance-right:0" id="docshape1" coordorigin="5820,65" coordsize="339,509" path="m6046,293l5933,293,5933,65,6046,65,6046,293xm5990,574l5820,236,5933,236,5933,293,6130,293,5990,574xm6130,293l6046,293,6046,236,6158,236,6130,293xe" filled="true" fillcolor="#339966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0" w:after="1"/>
        <w:rPr>
          <w:b/>
          <w:sz w:val="6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73"/>
        <w:gridCol w:w="4896"/>
      </w:tblGrid>
      <w:tr>
        <w:trPr>
          <w:trHeight w:val="514" w:hRule="atLeast"/>
        </w:trPr>
        <w:tc>
          <w:tcPr>
            <w:tcW w:w="9269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340" w:lineRule="exact"/>
              <w:ind w:left="14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Criteria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z w:val="30"/>
              </w:rPr>
              <w:t>for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Referral</w:t>
            </w:r>
          </w:p>
        </w:tc>
      </w:tr>
      <w:tr>
        <w:trPr>
          <w:trHeight w:val="3481" w:hRule="atLeast"/>
        </w:trPr>
        <w:tc>
          <w:tcPr>
            <w:tcW w:w="437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rPr>
                <w:sz w:val="19"/>
              </w:rPr>
            </w:pPr>
            <w:r>
              <w:rPr>
                <w:b/>
                <w:sz w:val="20"/>
              </w:rPr>
              <w:t>REFER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Speech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Language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Therapy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the child shows any of the following:</w:t>
            </w:r>
          </w:p>
          <w:p>
            <w:pPr>
              <w:pStyle w:val="TableParagraph"/>
              <w:spacing w:line="237" w:lineRule="auto" w:before="215"/>
              <w:ind w:left="438" w:right="160" w:hanging="3"/>
              <w:jc w:val="both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1312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186141</wp:posOffset>
                      </wp:positionV>
                      <wp:extent cx="36830" cy="3683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7pt;margin-top:14.656787pt;width:2.9pt;height:2.9pt;mso-position-horizontal-relative:column;mso-position-vertical-relative:paragraph;z-index:-15815168" id="docshapegroup2" coordorigin="116,293" coordsize="58,58">
                      <v:rect style="position:absolute;left:116;top:293;width:58;height:58" id="docshape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Uses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only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single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words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and/or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learnt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phrases or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inappropriate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phrases.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Little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progress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over the past 3 months.*</w:t>
            </w:r>
          </w:p>
          <w:p>
            <w:pPr>
              <w:pStyle w:val="TableParagraph"/>
              <w:spacing w:line="237" w:lineRule="auto"/>
              <w:ind w:left="438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1824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51112</wp:posOffset>
                      </wp:positionV>
                      <wp:extent cx="36830" cy="3683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7pt;margin-top:4.024615pt;width:2.9pt;height:2.9pt;mso-position-horizontal-relative:column;mso-position-vertical-relative:paragraph;z-index:-15814656" id="docshapegroup4" coordorigin="116,80" coordsize="58,58">
                      <v:rect style="position:absolute;left:116;top:80;width:58;height:58" id="docshape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Understands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simple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instructions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but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needs contextual clues.*</w:t>
            </w:r>
          </w:p>
          <w:p>
            <w:pPr>
              <w:pStyle w:val="TableParagraph"/>
              <w:spacing w:line="237" w:lineRule="auto" w:before="1"/>
              <w:ind w:left="438" w:right="128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2336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50210</wp:posOffset>
                      </wp:positionV>
                      <wp:extent cx="36830" cy="3683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7pt;margin-top:3.953598pt;width:2.9pt;height:2.9pt;mso-position-horizontal-relative:column;mso-position-vertical-relative:paragraph;z-index:-15814144" id="docshapegroup6" coordorigin="116,79" coordsize="58,58">
                      <v:rect style="position:absolute;left:116;top:79;width:58;height:58" id="docshape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Rarely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responds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adult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suggestion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during </w:t>
            </w:r>
            <w:r>
              <w:rPr>
                <w:spacing w:val="-4"/>
                <w:sz w:val="19"/>
              </w:rPr>
              <w:t>play.</w:t>
            </w:r>
          </w:p>
          <w:p>
            <w:pPr>
              <w:pStyle w:val="TableParagraph"/>
              <w:spacing w:line="237" w:lineRule="auto"/>
              <w:ind w:left="438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2848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49618</wp:posOffset>
                      </wp:positionV>
                      <wp:extent cx="36830" cy="3683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7pt;margin-top:3.90697pt;width:2.9pt;height:2.9pt;mso-position-horizontal-relative:column;mso-position-vertical-relative:paragraph;z-index:-15813632" id="docshapegroup8" coordorigin="116,78" coordsize="58,58">
                      <v:rect style="position:absolute;left:116;top:78;width:58;height:58" id="docshape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Is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not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intelligible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most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time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main </w:t>
            </w:r>
            <w:r>
              <w:rPr>
                <w:spacing w:val="-2"/>
                <w:sz w:val="19"/>
              </w:rPr>
              <w:t>carer.</w:t>
            </w:r>
          </w:p>
          <w:p>
            <w:pPr>
              <w:pStyle w:val="TableParagraph"/>
              <w:spacing w:line="237" w:lineRule="auto"/>
              <w:ind w:left="438" w:right="128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3360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49588</wp:posOffset>
                      </wp:positionV>
                      <wp:extent cx="36830" cy="36830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7pt;margin-top:3.904574pt;width:2.9pt;height:2.9pt;mso-position-horizontal-relative:column;mso-position-vertical-relative:paragraph;z-index:-15813120" id="docshapegroup10" coordorigin="116,78" coordsize="58,58">
                      <v:rect style="position:absolute;left:116;top:78;width:58;height:58" id="docshape1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There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evidence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stammering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the parents are concerned or there is family history of stammering</w:t>
            </w:r>
          </w:p>
        </w:tc>
        <w:tc>
          <w:tcPr>
            <w:tcW w:w="489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rPr>
                <w:sz w:val="19"/>
              </w:rPr>
            </w:pPr>
            <w:r>
              <w:rPr>
                <w:b/>
                <w:sz w:val="20"/>
              </w:rPr>
              <w:t>MONITOR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possible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provide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intervention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the child shows the following:</w:t>
            </w:r>
          </w:p>
          <w:p>
            <w:pPr>
              <w:pStyle w:val="TableParagraph"/>
              <w:spacing w:line="237" w:lineRule="auto" w:before="215"/>
              <w:ind w:left="412" w:right="581" w:hanging="1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3872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186141</wp:posOffset>
                      </wp:positionV>
                      <wp:extent cx="36830" cy="36830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2pt;margin-top:14.656787pt;width:2.9pt;height:2.9pt;mso-position-horizontal-relative:column;mso-position-vertical-relative:paragraph;z-index:-15812608" id="docshapegroup12" coordorigin="116,293" coordsize="58,58">
                      <v:rect style="position:absolute;left:116;top:293;width:58;height:58" id="docshape1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Uses a range of appropriate sentences of 2-3 words,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has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made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progress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over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past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3 </w:t>
            </w:r>
            <w:r>
              <w:rPr>
                <w:spacing w:val="-2"/>
                <w:sz w:val="19"/>
              </w:rPr>
              <w:t>months*</w:t>
            </w:r>
          </w:p>
          <w:p>
            <w:pPr>
              <w:pStyle w:val="TableParagraph"/>
              <w:spacing w:line="237" w:lineRule="auto"/>
              <w:ind w:left="438" w:right="207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4384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51112</wp:posOffset>
                      </wp:positionV>
                      <wp:extent cx="36830" cy="3683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2pt;margin-top:4.024615pt;width:2.9pt;height:2.9pt;mso-position-horizontal-relative:column;mso-position-vertical-relative:paragraph;z-index:-15812096" id="docshapegroup14" coordorigin="116,80" coordsize="58,58">
                      <v:rect style="position:absolute;left:116;top:80;width:58;height:58" id="docshape1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Understands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simple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instructions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without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contextual </w:t>
            </w:r>
            <w:r>
              <w:rPr>
                <w:spacing w:val="-2"/>
                <w:sz w:val="19"/>
              </w:rPr>
              <w:t>clues*</w:t>
            </w:r>
          </w:p>
          <w:p>
            <w:pPr>
              <w:pStyle w:val="TableParagraph"/>
              <w:spacing w:line="237" w:lineRule="auto" w:before="1"/>
              <w:ind w:left="438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4896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50210</wp:posOffset>
                      </wp:positionV>
                      <wp:extent cx="36830" cy="36830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2pt;margin-top:3.953598pt;width:2.9pt;height:2.9pt;mso-position-horizontal-relative:column;mso-position-vertical-relative:paragraph;z-index:-15811584" id="docshapegroup16" coordorigin="116,79" coordsize="58,58">
                      <v:rect style="position:absolute;left:116;top:79;width:58;height:58" id="docshape1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Welcomes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responds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adult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suggestion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during play.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May have little or no interest in peers.</w:t>
            </w:r>
          </w:p>
          <w:p>
            <w:pPr>
              <w:pStyle w:val="TableParagraph"/>
              <w:spacing w:line="237" w:lineRule="auto"/>
              <w:ind w:left="438" w:right="75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5408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49618</wp:posOffset>
                      </wp:positionV>
                      <wp:extent cx="36830" cy="36830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2pt;margin-top:3.90697pt;width:2.9pt;height:2.9pt;mso-position-horizontal-relative:column;mso-position-vertical-relative:paragraph;z-index:-15811072" id="docshapegroup18" coordorigin="116,78" coordsize="58,58">
                      <v:rect style="position:absolute;left:116;top:78;width:58;height:58" id="docshape1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Is intelligible to main carer most of the time but others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often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cannot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understand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him.</w:t>
            </w:r>
            <w:r>
              <w:rPr>
                <w:spacing w:val="35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sound</w:t>
            </w:r>
            <w:r>
              <w:rPr>
                <w:spacing w:val="-10"/>
                <w:sz w:val="19"/>
              </w:rPr>
              <w:t> </w:t>
            </w:r>
            <w:r>
              <w:rPr>
                <w:i/>
                <w:sz w:val="19"/>
              </w:rPr>
              <w:t>t</w:t>
            </w:r>
            <w:r>
              <w:rPr>
                <w:i/>
                <w:spacing w:val="-7"/>
                <w:sz w:val="19"/>
              </w:rPr>
              <w:t> </w:t>
            </w:r>
            <w:r>
              <w:rPr>
                <w:sz w:val="19"/>
              </w:rPr>
              <w:t>is used for </w:t>
            </w:r>
            <w:r>
              <w:rPr>
                <w:i/>
                <w:sz w:val="19"/>
              </w:rPr>
              <w:t>c/k </w:t>
            </w:r>
            <w:r>
              <w:rPr>
                <w:sz w:val="19"/>
              </w:rPr>
              <w:t>e.g. tar for car or </w:t>
            </w:r>
            <w:r>
              <w:rPr>
                <w:i/>
                <w:sz w:val="19"/>
              </w:rPr>
              <w:t>b </w:t>
            </w:r>
            <w:r>
              <w:rPr>
                <w:sz w:val="19"/>
              </w:rPr>
              <w:t>is used for </w:t>
            </w:r>
            <w:r>
              <w:rPr>
                <w:i/>
                <w:sz w:val="19"/>
              </w:rPr>
              <w:t>f e.g.</w:t>
            </w:r>
            <w:r>
              <w:rPr>
                <w:i/>
                <w:sz w:val="19"/>
              </w:rPr>
              <w:t> </w:t>
            </w:r>
            <w:r>
              <w:rPr>
                <w:sz w:val="19"/>
              </w:rPr>
              <w:t>bour for four</w:t>
            </w:r>
          </w:p>
        </w:tc>
      </w:tr>
    </w:tbl>
    <w:p>
      <w:pPr>
        <w:pStyle w:val="BodyText"/>
        <w:ind w:left="2"/>
        <w:jc w:val="center"/>
        <w:rPr>
          <w:i/>
        </w:rPr>
      </w:pPr>
      <w:r>
        <w:rPr>
          <w:i/>
        </w:rPr>
        <w:t>Where</w:t>
      </w:r>
      <w:r>
        <w:rPr>
          <w:i/>
          <w:spacing w:val="-9"/>
        </w:rPr>
        <w:t> </w:t>
      </w:r>
      <w:r>
        <w:rPr>
          <w:i/>
        </w:rPr>
        <w:t>the</w:t>
      </w:r>
      <w:r>
        <w:rPr>
          <w:i/>
          <w:spacing w:val="-10"/>
        </w:rPr>
        <w:t> </w:t>
      </w:r>
      <w:r>
        <w:rPr>
          <w:i/>
        </w:rPr>
        <w:t>child</w:t>
      </w:r>
      <w:r>
        <w:rPr>
          <w:i/>
          <w:spacing w:val="-10"/>
        </w:rPr>
        <w:t> </w:t>
      </w:r>
      <w:r>
        <w:rPr>
          <w:i/>
        </w:rPr>
        <w:t>is</w:t>
      </w:r>
      <w:r>
        <w:rPr>
          <w:i/>
          <w:spacing w:val="-9"/>
        </w:rPr>
        <w:t> </w:t>
      </w:r>
      <w:r>
        <w:rPr>
          <w:i/>
        </w:rPr>
        <w:t>exposed</w:t>
      </w:r>
      <w:r>
        <w:rPr>
          <w:i/>
          <w:spacing w:val="-9"/>
        </w:rPr>
        <w:t> </w:t>
      </w:r>
      <w:r>
        <w:rPr>
          <w:i/>
        </w:rPr>
        <w:t>to</w:t>
      </w:r>
      <w:r>
        <w:rPr>
          <w:i/>
          <w:spacing w:val="-10"/>
        </w:rPr>
        <w:t> </w:t>
      </w:r>
      <w:r>
        <w:rPr>
          <w:i/>
        </w:rPr>
        <w:t>more</w:t>
      </w:r>
      <w:r>
        <w:rPr>
          <w:i/>
          <w:spacing w:val="-10"/>
        </w:rPr>
        <w:t> </w:t>
      </w:r>
      <w:r>
        <w:rPr>
          <w:i/>
        </w:rPr>
        <w:t>than</w:t>
      </w:r>
      <w:r>
        <w:rPr>
          <w:i/>
          <w:spacing w:val="-8"/>
        </w:rPr>
        <w:t> </w:t>
      </w:r>
      <w:r>
        <w:rPr>
          <w:i/>
        </w:rPr>
        <w:t>one</w:t>
      </w:r>
      <w:r>
        <w:rPr>
          <w:i/>
          <w:spacing w:val="-9"/>
        </w:rPr>
        <w:t> </w:t>
      </w:r>
      <w:r>
        <w:rPr>
          <w:i/>
        </w:rPr>
        <w:t>language,</w:t>
      </w:r>
      <w:r>
        <w:rPr>
          <w:i/>
          <w:spacing w:val="-10"/>
        </w:rPr>
        <w:t> </w:t>
      </w:r>
      <w:r>
        <w:rPr>
          <w:i/>
        </w:rPr>
        <w:t>the</w:t>
      </w:r>
      <w:r>
        <w:rPr>
          <w:i/>
          <w:spacing w:val="-11"/>
        </w:rPr>
        <w:t> </w:t>
      </w:r>
      <w:r>
        <w:rPr>
          <w:i/>
        </w:rPr>
        <w:t>*</w:t>
      </w:r>
      <w:r>
        <w:rPr>
          <w:i/>
          <w:spacing w:val="-7"/>
        </w:rPr>
        <w:t> </w:t>
      </w:r>
      <w:r>
        <w:rPr>
          <w:i/>
        </w:rPr>
        <w:t>items</w:t>
      </w:r>
      <w:r>
        <w:rPr>
          <w:i/>
          <w:spacing w:val="-6"/>
        </w:rPr>
        <w:t> </w:t>
      </w:r>
      <w:r>
        <w:rPr>
          <w:i/>
        </w:rPr>
        <w:t>are</w:t>
      </w:r>
      <w:r>
        <w:rPr>
          <w:i/>
          <w:spacing w:val="-8"/>
        </w:rPr>
        <w:t> </w:t>
      </w:r>
      <w:r>
        <w:rPr>
          <w:i/>
        </w:rPr>
        <w:t>likely</w:t>
      </w:r>
      <w:r>
        <w:rPr>
          <w:i/>
          <w:spacing w:val="-8"/>
        </w:rPr>
        <w:t> </w:t>
      </w:r>
      <w:r>
        <w:rPr>
          <w:i/>
        </w:rPr>
        <w:t>to</w:t>
      </w:r>
      <w:r>
        <w:rPr>
          <w:i/>
          <w:spacing w:val="-10"/>
        </w:rPr>
        <w:t> </w:t>
      </w:r>
      <w:r>
        <w:rPr>
          <w:i/>
        </w:rPr>
        <w:t>be</w:t>
      </w:r>
      <w:r>
        <w:rPr>
          <w:i/>
          <w:spacing w:val="-10"/>
        </w:rPr>
        <w:t> </w:t>
      </w:r>
      <w:r>
        <w:rPr>
          <w:i/>
          <w:spacing w:val="-2"/>
        </w:rPr>
        <w:t>delayed.</w:t>
      </w:r>
    </w:p>
    <w:p>
      <w:pPr>
        <w:spacing w:line="240" w:lineRule="auto" w:before="9" w:after="0"/>
        <w:rPr>
          <w:i/>
          <w:sz w:val="11"/>
        </w:rPr>
      </w:pPr>
    </w:p>
    <w:tbl>
      <w:tblPr>
        <w:tblW w:w="0" w:type="auto"/>
        <w:jc w:val="left"/>
        <w:tblInd w:w="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3"/>
        <w:gridCol w:w="1284"/>
        <w:gridCol w:w="1258"/>
        <w:gridCol w:w="1289"/>
        <w:gridCol w:w="1278"/>
        <w:gridCol w:w="1631"/>
        <w:gridCol w:w="1227"/>
      </w:tblGrid>
      <w:tr>
        <w:trPr>
          <w:trHeight w:val="517" w:hRule="atLeast"/>
        </w:trPr>
        <w:tc>
          <w:tcPr>
            <w:tcW w:w="130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Action</w:t>
            </w:r>
          </w:p>
        </w:tc>
        <w:tc>
          <w:tcPr>
            <w:tcW w:w="12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line="247" w:lineRule="auto" w:before="6"/>
              <w:ind w:right="381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Refer</w:t>
            </w:r>
            <w:r>
              <w:rPr>
                <w:b/>
                <w:spacing w:val="-13"/>
                <w:w w:val="105"/>
                <w:sz w:val="20"/>
              </w:rPr>
              <w:t> </w:t>
            </w:r>
            <w:r>
              <w:rPr>
                <w:b/>
                <w:spacing w:val="-2"/>
                <w:w w:val="105"/>
                <w:sz w:val="20"/>
              </w:rPr>
              <w:t>to </w:t>
            </w:r>
            <w:r>
              <w:rPr>
                <w:b/>
                <w:spacing w:val="-4"/>
                <w:w w:val="105"/>
                <w:sz w:val="20"/>
              </w:rPr>
              <w:t>SLT</w:t>
            </w:r>
          </w:p>
        </w:tc>
        <w:tc>
          <w:tcPr>
            <w:tcW w:w="125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2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yes/no</w:t>
            </w:r>
          </w:p>
        </w:tc>
        <w:tc>
          <w:tcPr>
            <w:tcW w:w="128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Monitor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"/>
              <w:ind w:left="33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yes/no</w:t>
            </w:r>
          </w:p>
        </w:tc>
        <w:tc>
          <w:tcPr>
            <w:tcW w:w="1631" w:type="dxa"/>
            <w:tcBorders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line="247" w:lineRule="auto" w:before="6"/>
              <w:ind w:left="101" w:right="8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Follow-up in </w:t>
            </w:r>
            <w:r>
              <w:rPr>
                <w:b/>
                <w:spacing w:val="-2"/>
                <w:sz w:val="20"/>
              </w:rPr>
              <w:t>weeks/months</w:t>
            </w:r>
          </w:p>
        </w:tc>
        <w:tc>
          <w:tcPr>
            <w:tcW w:w="122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37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1007364</wp:posOffset>
            </wp:positionH>
            <wp:positionV relativeFrom="paragraph">
              <wp:posOffset>184797</wp:posOffset>
            </wp:positionV>
            <wp:extent cx="4803484" cy="252412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484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1019556</wp:posOffset>
                </wp:positionH>
                <wp:positionV relativeFrom="paragraph">
                  <wp:posOffset>593090</wp:posOffset>
                </wp:positionV>
                <wp:extent cx="2737485" cy="85725"/>
                <wp:effectExtent l="0" t="0" r="0" b="0"/>
                <wp:wrapTopAndBottom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2737485" cy="85725"/>
                          <a:chExt cx="2737485" cy="85725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40" cy="85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2375916" y="45720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59436" y="9144"/>
                                </a:move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1524"/>
                                </a:lnTo>
                                <a:lnTo>
                                  <a:pt x="60960" y="1524"/>
                                </a:lnTo>
                                <a:lnTo>
                                  <a:pt x="60960" y="6096"/>
                                </a:lnTo>
                                <a:lnTo>
                                  <a:pt x="59436" y="7620"/>
                                </a:lnTo>
                                <a:lnTo>
                                  <a:pt x="59436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1927" y="6096"/>
                            <a:ext cx="265176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280006pt;margin-top:46.700066pt;width:215.55pt;height:6.75pt;mso-position-horizontal-relative:page;mso-position-vertical-relative:paragraph;z-index:-15727616;mso-wrap-distance-left:0;mso-wrap-distance-right:0" id="docshapegroup20" coordorigin="1606,934" coordsize="4311,135">
                <v:shape style="position:absolute;left:1605;top:934;width:3684;height:135" type="#_x0000_t75" id="docshape21" stroked="false">
                  <v:imagedata r:id="rId8" o:title=""/>
                </v:shape>
                <v:shape style="position:absolute;left:5347;top:1006;width:96;height:15" id="docshape22" coordorigin="5347,1006" coordsize="96,15" path="m5441,1020l5350,1020,5347,1018,5347,1006,5441,1006,5441,1008,5443,1008,5443,1016,5441,1018,5441,1020xe" filled="true" fillcolor="#000000" stroked="false">
                  <v:path arrowok="t"/>
                  <v:fill type="solid"/>
                </v:shape>
                <v:shape style="position:absolute;left:5498;top:943;width:418;height:125" type="#_x0000_t75" id="docshape23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3"/>
        <w:rPr>
          <w:i/>
          <w:sz w:val="19"/>
        </w:rPr>
      </w:pPr>
    </w:p>
    <w:sectPr>
      <w:type w:val="continuous"/>
      <w:pgSz w:w="12240" w:h="15840"/>
      <w:pgMar w:top="2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62"/>
      <w:ind w:left="2" w:right="2"/>
      <w:jc w:val="center"/>
      <w:outlineLvl w:val="1"/>
    </w:pPr>
    <w:rPr>
      <w:rFonts w:ascii="Arial" w:hAnsi="Arial" w:eastAsia="Arial" w:cs="Arial"/>
      <w:b/>
      <w:bCs/>
      <w:sz w:val="30"/>
      <w:szCs w:val="3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0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F7BFB9C97904ABCC64C5F19A499CD" ma:contentTypeVersion="12" ma:contentTypeDescription="Create a new document." ma:contentTypeScope="" ma:versionID="5764dc25c12811b3433d00f7d1b53fbe">
  <xsd:schema xmlns:xsd="http://www.w3.org/2001/XMLSchema" xmlns:xs="http://www.w3.org/2001/XMLSchema" xmlns:p="http://schemas.microsoft.com/office/2006/metadata/properties" xmlns:ns2="9e109167-8dfb-446b-8eda-65e942d41279" xmlns:ns3="044783c3-eef8-4a37-a3d7-9b8e2c5cdcac" targetNamespace="http://schemas.microsoft.com/office/2006/metadata/properties" ma:root="true" ma:fieldsID="3a405ecdbee15b928bd9644b9233cc82" ns2:_="" ns3:_="">
    <xsd:import namespace="9e109167-8dfb-446b-8eda-65e942d41279"/>
    <xsd:import namespace="044783c3-eef8-4a37-a3d7-9b8e2c5c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09167-8dfb-446b-8eda-65e942d41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26acb3-fa78-4bb1-971d-fd76f06964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783c3-eef8-4a37-a3d7-9b8e2c5cdc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04cfc2-8b11-4874-a1ad-75f927fe6ca4}" ma:internalName="TaxCatchAll" ma:showField="CatchAllData" ma:web="044783c3-eef8-4a37-a3d7-9b8e2c5c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4783c3-eef8-4a37-a3d7-9b8e2c5cdcac" xsi:nil="true"/>
    <lcf76f155ced4ddcb4097134ff3c332f xmlns="9e109167-8dfb-446b-8eda-65e942d412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62366B-A826-4060-A08C-A3031438F599}"/>
</file>

<file path=customXml/itemProps2.xml><?xml version="1.0" encoding="utf-8"?>
<ds:datastoreItem xmlns:ds="http://schemas.openxmlformats.org/officeDocument/2006/customXml" ds:itemID="{F8AE7286-D514-4900-A21E-046357AFFD6D}"/>
</file>

<file path=customXml/itemProps3.xml><?xml version="1.0" encoding="utf-8"?>
<ds:datastoreItem xmlns:ds="http://schemas.openxmlformats.org/officeDocument/2006/customXml" ds:itemID="{6BA0ADC8-3BD4-43B9-827D-5453E04C66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BRISC.pdf</dc:title>
  <dc:creator>Elizabeth Farooq (BSW)</dc:creator>
  <dcterms:created xsi:type="dcterms:W3CDTF">2026-03-02T12:01:42Z</dcterms:created>
  <dcterms:modified xsi:type="dcterms:W3CDTF">2026-03-02T12:01:42Z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LastSaved">
    <vt:filetime>2026-03-02T00:00:00Z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0x010100649F7BFB9C97904ABCC64C5F19A499CD</vt:lpwstr>
  </property>
</Properties>
</file>